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54" w:rsidRDefault="006408B6" w:rsidP="006408B6">
      <w:pPr>
        <w:jc w:val="center"/>
        <w:rPr>
          <w:b/>
          <w:sz w:val="28"/>
          <w:szCs w:val="28"/>
        </w:rPr>
      </w:pPr>
      <w:r w:rsidRPr="00E2080D">
        <w:rPr>
          <w:b/>
          <w:sz w:val="28"/>
          <w:szCs w:val="28"/>
        </w:rPr>
        <w:t>Matthew D. Williams</w:t>
      </w:r>
      <w:r w:rsidR="004616CF">
        <w:rPr>
          <w:b/>
          <w:sz w:val="28"/>
          <w:szCs w:val="28"/>
        </w:rPr>
        <w:t>-</w:t>
      </w:r>
      <w:proofErr w:type="spellStart"/>
      <w:r w:rsidR="004616CF">
        <w:rPr>
          <w:b/>
          <w:sz w:val="28"/>
          <w:szCs w:val="28"/>
        </w:rPr>
        <w:t>Wyant</w:t>
      </w:r>
      <w:proofErr w:type="spellEnd"/>
    </w:p>
    <w:p w:rsidR="006408B6" w:rsidRPr="00096E3F" w:rsidRDefault="006408B6" w:rsidP="006408B6">
      <w:pPr>
        <w:jc w:val="center"/>
        <w:rPr>
          <w:bCs/>
        </w:rPr>
      </w:pPr>
      <w:r w:rsidRPr="00096E3F">
        <w:rPr>
          <w:bCs/>
        </w:rPr>
        <w:t>PhD Candidate</w:t>
      </w:r>
    </w:p>
    <w:p w:rsidR="006408B6" w:rsidRPr="00096E3F" w:rsidRDefault="006408B6" w:rsidP="006408B6">
      <w:pPr>
        <w:jc w:val="center"/>
        <w:rPr>
          <w:bCs/>
        </w:rPr>
      </w:pPr>
      <w:r w:rsidRPr="00096E3F">
        <w:rPr>
          <w:bCs/>
        </w:rPr>
        <w:t>Department of Philosophy</w:t>
      </w:r>
    </w:p>
    <w:p w:rsidR="006408B6" w:rsidRPr="00096E3F" w:rsidRDefault="006408B6" w:rsidP="006408B6">
      <w:pPr>
        <w:jc w:val="center"/>
        <w:rPr>
          <w:bCs/>
        </w:rPr>
      </w:pPr>
      <w:r w:rsidRPr="00096E3F">
        <w:rPr>
          <w:bCs/>
        </w:rPr>
        <w:t>Southern Illinois University Carbondale</w:t>
      </w:r>
    </w:p>
    <w:p w:rsidR="006408B6" w:rsidRPr="00096E3F" w:rsidRDefault="006408B6" w:rsidP="006408B6">
      <w:pPr>
        <w:jc w:val="center"/>
        <w:rPr>
          <w:bCs/>
        </w:rPr>
      </w:pPr>
      <w:r w:rsidRPr="00096E3F">
        <w:rPr>
          <w:bCs/>
        </w:rPr>
        <w:t>mdwilliams@siu.edu</w:t>
      </w:r>
    </w:p>
    <w:p w:rsidR="006408B6" w:rsidRPr="00096E3F" w:rsidRDefault="006408B6" w:rsidP="006408B6">
      <w:pPr>
        <w:rPr>
          <w:bCs/>
        </w:rPr>
      </w:pPr>
    </w:p>
    <w:p w:rsidR="006408B6" w:rsidRPr="00096E3F" w:rsidRDefault="006408B6" w:rsidP="006408B6">
      <w:pPr>
        <w:pBdr>
          <w:bottom w:val="single" w:sz="6" w:space="1" w:color="auto"/>
        </w:pBdr>
        <w:rPr>
          <w:b/>
        </w:rPr>
      </w:pPr>
      <w:r w:rsidRPr="00096E3F">
        <w:rPr>
          <w:b/>
        </w:rPr>
        <w:t>Academic Positions</w:t>
      </w:r>
    </w:p>
    <w:p w:rsidR="006408B6" w:rsidRPr="00096E3F" w:rsidRDefault="006408B6" w:rsidP="006408B6">
      <w:pPr>
        <w:rPr>
          <w:b/>
        </w:rPr>
      </w:pPr>
    </w:p>
    <w:p w:rsidR="006654A2" w:rsidRPr="006654A2" w:rsidRDefault="006654A2" w:rsidP="006408B6">
      <w:pPr>
        <w:ind w:left="1440" w:hanging="1440"/>
        <w:rPr>
          <w:bCs/>
        </w:rPr>
      </w:pPr>
      <w:r>
        <w:rPr>
          <w:b/>
        </w:rPr>
        <w:t>Spring 2015</w:t>
      </w:r>
      <w:r>
        <w:rPr>
          <w:b/>
        </w:rPr>
        <w:tab/>
        <w:t xml:space="preserve">Lecturer, </w:t>
      </w:r>
      <w:r>
        <w:rPr>
          <w:bCs/>
        </w:rPr>
        <w:t>Department of Philosophy, Southern Illinois University Carbondale, Carbondale, Illinois.</w:t>
      </w:r>
    </w:p>
    <w:p w:rsidR="006654A2" w:rsidRDefault="006654A2" w:rsidP="006408B6">
      <w:pPr>
        <w:ind w:left="1440" w:hanging="1440"/>
        <w:rPr>
          <w:b/>
        </w:rPr>
      </w:pPr>
    </w:p>
    <w:p w:rsidR="006408B6" w:rsidRPr="00096E3F" w:rsidRDefault="006408B6" w:rsidP="006408B6">
      <w:pPr>
        <w:ind w:left="1440" w:hanging="1440"/>
        <w:rPr>
          <w:bCs/>
        </w:rPr>
      </w:pPr>
      <w:proofErr w:type="gramStart"/>
      <w:r w:rsidRPr="00096E3F">
        <w:rPr>
          <w:b/>
        </w:rPr>
        <w:t>2010-2011</w:t>
      </w:r>
      <w:r w:rsidRPr="00096E3F">
        <w:rPr>
          <w:b/>
        </w:rPr>
        <w:tab/>
        <w:t xml:space="preserve">Adjunct Professor, </w:t>
      </w:r>
      <w:r w:rsidRPr="00096E3F">
        <w:rPr>
          <w:bCs/>
        </w:rPr>
        <w:t>Department of Philosophy</w:t>
      </w:r>
      <w:r w:rsidR="00BF2182" w:rsidRPr="00096E3F">
        <w:rPr>
          <w:bCs/>
        </w:rPr>
        <w:t xml:space="preserve"> and Religious Studies</w:t>
      </w:r>
      <w:r w:rsidRPr="00096E3F">
        <w:rPr>
          <w:bCs/>
        </w:rPr>
        <w:t>, Towson University, Towson, Maryland.</w:t>
      </w:r>
      <w:proofErr w:type="gramEnd"/>
    </w:p>
    <w:p w:rsidR="006408B6" w:rsidRPr="00096E3F" w:rsidRDefault="006408B6" w:rsidP="006408B6">
      <w:pPr>
        <w:ind w:left="1440" w:hanging="1440"/>
        <w:rPr>
          <w:bCs/>
        </w:rPr>
      </w:pPr>
    </w:p>
    <w:p w:rsidR="006408B6" w:rsidRPr="00096E3F" w:rsidRDefault="006408B6" w:rsidP="006408B6">
      <w:pPr>
        <w:ind w:left="1440" w:hanging="1440"/>
        <w:rPr>
          <w:bCs/>
        </w:rPr>
      </w:pPr>
      <w:proofErr w:type="gramStart"/>
      <w:r w:rsidRPr="00096E3F">
        <w:rPr>
          <w:b/>
        </w:rPr>
        <w:t>2010-2011</w:t>
      </w:r>
      <w:r w:rsidRPr="00096E3F">
        <w:rPr>
          <w:b/>
        </w:rPr>
        <w:tab/>
        <w:t xml:space="preserve">Adjunct Professor, </w:t>
      </w:r>
      <w:r w:rsidRPr="00096E3F">
        <w:rPr>
          <w:bCs/>
        </w:rPr>
        <w:t>Department of World Languages and Philosophy, Montgomery College, Rockville, Maryland.</w:t>
      </w:r>
      <w:proofErr w:type="gramEnd"/>
    </w:p>
    <w:p w:rsidR="006408B6" w:rsidRPr="00096E3F" w:rsidRDefault="006408B6" w:rsidP="006408B6">
      <w:pPr>
        <w:ind w:left="1440" w:hanging="1440"/>
        <w:rPr>
          <w:bCs/>
        </w:rPr>
      </w:pPr>
    </w:p>
    <w:p w:rsidR="006408B6" w:rsidRPr="00096E3F" w:rsidRDefault="006408B6" w:rsidP="006408B6">
      <w:pPr>
        <w:ind w:left="1440" w:hanging="1440"/>
        <w:rPr>
          <w:bCs/>
        </w:rPr>
      </w:pPr>
      <w:r w:rsidRPr="00096E3F">
        <w:rPr>
          <w:b/>
        </w:rPr>
        <w:t>2009-2011</w:t>
      </w:r>
      <w:r w:rsidRPr="00096E3F">
        <w:rPr>
          <w:b/>
        </w:rPr>
        <w:tab/>
        <w:t xml:space="preserve">Adjunct Professor, </w:t>
      </w:r>
      <w:r w:rsidR="00BF2182" w:rsidRPr="00096E3F">
        <w:rPr>
          <w:bCs/>
        </w:rPr>
        <w:t>Department of Philosophy, Community College of Baltimore County, Catonsville, Maryland.</w:t>
      </w:r>
    </w:p>
    <w:p w:rsidR="00BF2182" w:rsidRPr="00096E3F" w:rsidRDefault="00BF2182" w:rsidP="006408B6">
      <w:pPr>
        <w:ind w:left="1440" w:hanging="1440"/>
        <w:rPr>
          <w:bCs/>
        </w:rPr>
      </w:pPr>
    </w:p>
    <w:p w:rsidR="00BF2182" w:rsidRPr="00096E3F" w:rsidRDefault="00BF2182" w:rsidP="006408B6">
      <w:pPr>
        <w:pBdr>
          <w:bottom w:val="single" w:sz="6" w:space="1" w:color="auto"/>
        </w:pBdr>
        <w:ind w:left="1440" w:hanging="1440"/>
        <w:rPr>
          <w:b/>
        </w:rPr>
      </w:pPr>
      <w:r w:rsidRPr="00096E3F">
        <w:rPr>
          <w:b/>
        </w:rPr>
        <w:t>Areas of Specialization and Competence</w:t>
      </w:r>
    </w:p>
    <w:p w:rsidR="00BF2182" w:rsidRPr="00096E3F" w:rsidRDefault="00BF2182" w:rsidP="006408B6">
      <w:pPr>
        <w:ind w:left="1440" w:hanging="1440"/>
        <w:rPr>
          <w:b/>
        </w:rPr>
      </w:pPr>
    </w:p>
    <w:p w:rsidR="00BF2182" w:rsidRPr="00096E3F" w:rsidRDefault="00BF2182" w:rsidP="00BF2182">
      <w:pPr>
        <w:ind w:left="1440" w:hanging="1080"/>
        <w:rPr>
          <w:bCs/>
        </w:rPr>
      </w:pPr>
      <w:r w:rsidRPr="00096E3F">
        <w:rPr>
          <w:b/>
        </w:rPr>
        <w:t>AOS:</w:t>
      </w:r>
      <w:r w:rsidRPr="00096E3F">
        <w:rPr>
          <w:b/>
        </w:rPr>
        <w:tab/>
      </w:r>
      <w:r w:rsidRPr="00096E3F">
        <w:rPr>
          <w:bCs/>
        </w:rPr>
        <w:t>19</w:t>
      </w:r>
      <w:r w:rsidRPr="00096E3F">
        <w:rPr>
          <w:bCs/>
          <w:vertAlign w:val="superscript"/>
        </w:rPr>
        <w:t>th</w:t>
      </w:r>
      <w:r w:rsidRPr="00096E3F">
        <w:rPr>
          <w:bCs/>
        </w:rPr>
        <w:t xml:space="preserve"> and 20</w:t>
      </w:r>
      <w:r w:rsidRPr="00096E3F">
        <w:rPr>
          <w:bCs/>
          <w:vertAlign w:val="superscript"/>
        </w:rPr>
        <w:t>th</w:t>
      </w:r>
      <w:r w:rsidRPr="00096E3F">
        <w:rPr>
          <w:bCs/>
        </w:rPr>
        <w:t xml:space="preserve"> Century Continental Philosophy</w:t>
      </w:r>
      <w:r w:rsidR="0041209D">
        <w:rPr>
          <w:bCs/>
        </w:rPr>
        <w:t xml:space="preserve"> (esp. Phenomenology/Existentialism)</w:t>
      </w:r>
      <w:r w:rsidR="00B47F19">
        <w:rPr>
          <w:bCs/>
        </w:rPr>
        <w:t>, Indian Buddhism, Epistemology.</w:t>
      </w:r>
    </w:p>
    <w:p w:rsidR="000C60AE" w:rsidRPr="00096E3F" w:rsidRDefault="000C60AE" w:rsidP="00BF2182">
      <w:pPr>
        <w:ind w:left="1440" w:hanging="1080"/>
        <w:rPr>
          <w:bCs/>
        </w:rPr>
      </w:pPr>
    </w:p>
    <w:p w:rsidR="000C60AE" w:rsidRPr="00096E3F" w:rsidRDefault="000C60AE" w:rsidP="00BF2182">
      <w:pPr>
        <w:ind w:left="1440" w:hanging="1080"/>
        <w:rPr>
          <w:bCs/>
        </w:rPr>
      </w:pPr>
      <w:r w:rsidRPr="00096E3F">
        <w:rPr>
          <w:b/>
        </w:rPr>
        <w:t>AOC:</w:t>
      </w:r>
      <w:r w:rsidRPr="00096E3F">
        <w:rPr>
          <w:b/>
        </w:rPr>
        <w:tab/>
      </w:r>
      <w:r w:rsidR="00FB38D2">
        <w:rPr>
          <w:bCs/>
        </w:rPr>
        <w:t xml:space="preserve">Hinduism, </w:t>
      </w:r>
      <w:r w:rsidRPr="00096E3F">
        <w:rPr>
          <w:bCs/>
        </w:rPr>
        <w:t>Chinese Philosophy</w:t>
      </w:r>
      <w:r w:rsidR="00FB38D2">
        <w:rPr>
          <w:bCs/>
        </w:rPr>
        <w:t>, Social and Political Philosophy</w:t>
      </w:r>
      <w:r w:rsidR="00FA7DDA">
        <w:rPr>
          <w:bCs/>
        </w:rPr>
        <w:t>, Ethics</w:t>
      </w:r>
      <w:r w:rsidR="00FC4689">
        <w:rPr>
          <w:bCs/>
        </w:rPr>
        <w:t>.</w:t>
      </w:r>
    </w:p>
    <w:p w:rsidR="000C60AE" w:rsidRPr="00096E3F" w:rsidRDefault="000C60AE" w:rsidP="000C60AE">
      <w:pPr>
        <w:rPr>
          <w:bCs/>
        </w:rPr>
      </w:pPr>
    </w:p>
    <w:p w:rsidR="000C60AE" w:rsidRPr="00096E3F" w:rsidRDefault="000C60AE" w:rsidP="000C60AE">
      <w:pPr>
        <w:pBdr>
          <w:bottom w:val="single" w:sz="6" w:space="1" w:color="auto"/>
        </w:pBdr>
        <w:rPr>
          <w:b/>
        </w:rPr>
      </w:pPr>
      <w:r w:rsidRPr="00096E3F">
        <w:rPr>
          <w:b/>
        </w:rPr>
        <w:t>Education</w:t>
      </w:r>
    </w:p>
    <w:p w:rsidR="000C60AE" w:rsidRPr="00096E3F" w:rsidRDefault="000C60AE" w:rsidP="000C60AE">
      <w:pPr>
        <w:rPr>
          <w:b/>
        </w:rPr>
      </w:pPr>
    </w:p>
    <w:p w:rsidR="000C60AE" w:rsidRPr="00096E3F" w:rsidRDefault="00AE158D" w:rsidP="000C60AE">
      <w:pPr>
        <w:rPr>
          <w:bCs/>
        </w:rPr>
      </w:pPr>
      <w:proofErr w:type="gramStart"/>
      <w:r w:rsidRPr="00096E3F">
        <w:rPr>
          <w:b/>
        </w:rPr>
        <w:t>2011-Present</w:t>
      </w:r>
      <w:r w:rsidRPr="00096E3F">
        <w:rPr>
          <w:b/>
        </w:rPr>
        <w:tab/>
        <w:t xml:space="preserve">Ph.D., </w:t>
      </w:r>
      <w:r w:rsidR="00096E3F">
        <w:rPr>
          <w:bCs/>
        </w:rPr>
        <w:t xml:space="preserve">Philosophy, </w:t>
      </w:r>
      <w:r w:rsidRPr="00096E3F">
        <w:rPr>
          <w:bCs/>
        </w:rPr>
        <w:t xml:space="preserve">Southern Illinois University Carbondale, Carbondale, </w:t>
      </w:r>
      <w:r w:rsidR="00724B37" w:rsidRPr="00096E3F">
        <w:rPr>
          <w:bCs/>
        </w:rPr>
        <w:t>Illinois.</w:t>
      </w:r>
      <w:proofErr w:type="gramEnd"/>
    </w:p>
    <w:p w:rsidR="00724B37" w:rsidRPr="00096E3F" w:rsidRDefault="00724B37" w:rsidP="00724B37">
      <w:pPr>
        <w:rPr>
          <w:i/>
        </w:rPr>
      </w:pPr>
      <w:r w:rsidRPr="00096E3F">
        <w:rPr>
          <w:bCs/>
        </w:rPr>
        <w:tab/>
      </w:r>
      <w:r w:rsidRPr="00096E3F">
        <w:rPr>
          <w:bCs/>
        </w:rPr>
        <w:tab/>
        <w:t xml:space="preserve">Dissertation: </w:t>
      </w:r>
      <w:r w:rsidRPr="00096E3F">
        <w:rPr>
          <w:i/>
        </w:rPr>
        <w:t xml:space="preserve">Adversity and Cliché: The Generation of Sense and Meaning. </w:t>
      </w:r>
    </w:p>
    <w:p w:rsidR="00724B37" w:rsidRPr="00096E3F" w:rsidRDefault="00724B37" w:rsidP="00724B37">
      <w:pPr>
        <w:ind w:left="1440"/>
        <w:rPr>
          <w:iCs/>
        </w:rPr>
      </w:pPr>
      <w:r w:rsidRPr="00096E3F">
        <w:rPr>
          <w:iCs/>
        </w:rPr>
        <w:t xml:space="preserve">Committee: Anthony J. Steinbock (director), Sara </w:t>
      </w:r>
      <w:proofErr w:type="spellStart"/>
      <w:r w:rsidRPr="00096E3F">
        <w:rPr>
          <w:iCs/>
        </w:rPr>
        <w:t>Beardsworth</w:t>
      </w:r>
      <w:proofErr w:type="spellEnd"/>
      <w:r w:rsidRPr="00096E3F">
        <w:rPr>
          <w:iCs/>
        </w:rPr>
        <w:t xml:space="preserve">, Douglas L. Berger, Stephen </w:t>
      </w:r>
      <w:proofErr w:type="spellStart"/>
      <w:r w:rsidRPr="00096E3F">
        <w:rPr>
          <w:iCs/>
        </w:rPr>
        <w:t>Tyman</w:t>
      </w:r>
      <w:proofErr w:type="spellEnd"/>
      <w:r w:rsidRPr="00096E3F">
        <w:rPr>
          <w:iCs/>
        </w:rPr>
        <w:t>.</w:t>
      </w:r>
    </w:p>
    <w:p w:rsidR="00724B37" w:rsidRPr="00096E3F" w:rsidRDefault="00724B37" w:rsidP="00724B37">
      <w:pPr>
        <w:rPr>
          <w:iCs/>
        </w:rPr>
      </w:pPr>
    </w:p>
    <w:p w:rsidR="00724B37" w:rsidRPr="00096E3F" w:rsidRDefault="00724B37" w:rsidP="00724B37">
      <w:pPr>
        <w:rPr>
          <w:iCs/>
        </w:rPr>
      </w:pPr>
      <w:proofErr w:type="gramStart"/>
      <w:r w:rsidRPr="00096E3F">
        <w:rPr>
          <w:b/>
          <w:bCs/>
          <w:iCs/>
        </w:rPr>
        <w:t>2007-2009</w:t>
      </w:r>
      <w:r w:rsidRPr="00096E3F">
        <w:rPr>
          <w:b/>
          <w:bCs/>
          <w:iCs/>
        </w:rPr>
        <w:tab/>
        <w:t>M.A.,</w:t>
      </w:r>
      <w:r w:rsidRPr="00096E3F">
        <w:rPr>
          <w:iCs/>
        </w:rPr>
        <w:t xml:space="preserve"> </w:t>
      </w:r>
      <w:r w:rsidR="00096E3F">
        <w:rPr>
          <w:iCs/>
        </w:rPr>
        <w:t xml:space="preserve">Philosophy, </w:t>
      </w:r>
      <w:r w:rsidRPr="00096E3F">
        <w:rPr>
          <w:iCs/>
        </w:rPr>
        <w:t>American University, Washington, D.C.</w:t>
      </w:r>
      <w:proofErr w:type="gramEnd"/>
    </w:p>
    <w:p w:rsidR="00096E3F" w:rsidRDefault="00096E3F" w:rsidP="00096E3F">
      <w:pPr>
        <w:ind w:left="1440"/>
        <w:rPr>
          <w:iCs/>
        </w:rPr>
      </w:pPr>
      <w:r w:rsidRPr="00096E3F">
        <w:rPr>
          <w:iCs/>
        </w:rPr>
        <w:t xml:space="preserve">Thesis: </w:t>
      </w:r>
      <w:r w:rsidRPr="00096E3F">
        <w:rPr>
          <w:i/>
        </w:rPr>
        <w:t>Overcoming Boundaries Through Intimacy: Reevaluating the Ethical Discourse from the Non-</w:t>
      </w:r>
      <w:proofErr w:type="spellStart"/>
      <w:r w:rsidRPr="00096E3F">
        <w:rPr>
          <w:i/>
        </w:rPr>
        <w:t>Substantialist</w:t>
      </w:r>
      <w:proofErr w:type="spellEnd"/>
      <w:r w:rsidRPr="00096E3F">
        <w:rPr>
          <w:i/>
        </w:rPr>
        <w:t xml:space="preserve"> Perspective. </w:t>
      </w:r>
      <w:r w:rsidRPr="00096E3F">
        <w:rPr>
          <w:iCs/>
        </w:rPr>
        <w:t xml:space="preserve">Committee: </w:t>
      </w:r>
      <w:proofErr w:type="spellStart"/>
      <w:r w:rsidRPr="00096E3F">
        <w:rPr>
          <w:iCs/>
        </w:rPr>
        <w:t>Jin</w:t>
      </w:r>
      <w:proofErr w:type="spellEnd"/>
      <w:r w:rsidRPr="00096E3F">
        <w:rPr>
          <w:iCs/>
        </w:rPr>
        <w:t xml:space="preserve"> Y. Park (director), </w:t>
      </w:r>
      <w:proofErr w:type="spellStart"/>
      <w:r w:rsidRPr="00096E3F">
        <w:rPr>
          <w:iCs/>
        </w:rPr>
        <w:t>Gershon</w:t>
      </w:r>
      <w:proofErr w:type="spellEnd"/>
      <w:r w:rsidRPr="00096E3F">
        <w:rPr>
          <w:iCs/>
        </w:rPr>
        <w:t xml:space="preserve"> Greenberg.</w:t>
      </w:r>
    </w:p>
    <w:p w:rsidR="00096E3F" w:rsidRDefault="00096E3F" w:rsidP="00096E3F">
      <w:pPr>
        <w:rPr>
          <w:iCs/>
        </w:rPr>
      </w:pPr>
    </w:p>
    <w:p w:rsidR="00096E3F" w:rsidRDefault="00096E3F" w:rsidP="00096E3F">
      <w:pPr>
        <w:rPr>
          <w:iCs/>
        </w:rPr>
      </w:pPr>
      <w:r>
        <w:rPr>
          <w:b/>
          <w:bCs/>
          <w:iCs/>
        </w:rPr>
        <w:t>2000-2002</w:t>
      </w:r>
      <w:r>
        <w:rPr>
          <w:b/>
          <w:bCs/>
          <w:iCs/>
        </w:rPr>
        <w:tab/>
        <w:t xml:space="preserve">B.S., </w:t>
      </w:r>
      <w:r>
        <w:rPr>
          <w:iCs/>
        </w:rPr>
        <w:t>Honors Clinical Psychology, Towson University, Towson, Maryland.</w:t>
      </w:r>
    </w:p>
    <w:p w:rsidR="00096E3F" w:rsidRDefault="00096E3F" w:rsidP="00096E3F">
      <w:pPr>
        <w:ind w:left="1440"/>
        <w:rPr>
          <w:iCs/>
          <w:szCs w:val="24"/>
        </w:rPr>
      </w:pPr>
      <w:r>
        <w:rPr>
          <w:iCs/>
        </w:rPr>
        <w:t xml:space="preserve">Thesis: </w:t>
      </w:r>
      <w:r w:rsidRPr="00E2080D">
        <w:rPr>
          <w:i/>
          <w:szCs w:val="24"/>
        </w:rPr>
        <w:t>The Role of the Therapeutic Relationship within the Theoretical Models of Cognitive Behavioral Therapy and Rational Emotive Behavioral Therapy</w:t>
      </w:r>
      <w:r>
        <w:rPr>
          <w:i/>
          <w:szCs w:val="24"/>
        </w:rPr>
        <w:t xml:space="preserve">. </w:t>
      </w:r>
      <w:r>
        <w:rPr>
          <w:iCs/>
          <w:szCs w:val="24"/>
        </w:rPr>
        <w:t>Director: Jean Ayers.</w:t>
      </w:r>
    </w:p>
    <w:p w:rsidR="00096E3F" w:rsidRDefault="00096E3F" w:rsidP="00096E3F">
      <w:pPr>
        <w:rPr>
          <w:iCs/>
          <w:szCs w:val="24"/>
        </w:rPr>
      </w:pPr>
    </w:p>
    <w:p w:rsidR="00096E3F" w:rsidRDefault="007867E1" w:rsidP="00096E3F">
      <w:pPr>
        <w:rPr>
          <w:iCs/>
          <w:szCs w:val="24"/>
        </w:rPr>
      </w:pPr>
      <w:r>
        <w:rPr>
          <w:b/>
          <w:bCs/>
          <w:iCs/>
          <w:szCs w:val="24"/>
        </w:rPr>
        <w:t>1995-2000</w:t>
      </w:r>
      <w:r>
        <w:rPr>
          <w:b/>
          <w:bCs/>
          <w:iCs/>
          <w:szCs w:val="24"/>
        </w:rPr>
        <w:tab/>
        <w:t xml:space="preserve">A.A., </w:t>
      </w:r>
      <w:r>
        <w:rPr>
          <w:iCs/>
          <w:szCs w:val="24"/>
        </w:rPr>
        <w:t>General Studies, Harford Community College, Bel Air, Maryland.</w:t>
      </w:r>
    </w:p>
    <w:p w:rsidR="007867E1" w:rsidRDefault="007867E1" w:rsidP="00096E3F">
      <w:pPr>
        <w:rPr>
          <w:iCs/>
          <w:szCs w:val="24"/>
        </w:rPr>
      </w:pPr>
    </w:p>
    <w:p w:rsidR="00FA7DDA" w:rsidRDefault="00FA7DDA">
      <w:pPr>
        <w:rPr>
          <w:b/>
          <w:bCs/>
          <w:iCs/>
        </w:rPr>
      </w:pPr>
      <w:r>
        <w:rPr>
          <w:b/>
          <w:bCs/>
          <w:iCs/>
        </w:rPr>
        <w:br w:type="page"/>
      </w:r>
    </w:p>
    <w:p w:rsidR="007867E1" w:rsidRDefault="007867E1" w:rsidP="00096E3F">
      <w:pPr>
        <w:pBdr>
          <w:bottom w:val="single" w:sz="6" w:space="1" w:color="auto"/>
        </w:pBdr>
        <w:rPr>
          <w:b/>
          <w:bCs/>
          <w:iCs/>
        </w:rPr>
      </w:pPr>
      <w:r>
        <w:rPr>
          <w:b/>
          <w:bCs/>
          <w:iCs/>
        </w:rPr>
        <w:lastRenderedPageBreak/>
        <w:t>Teaching Experience</w:t>
      </w:r>
    </w:p>
    <w:p w:rsidR="007867E1" w:rsidRDefault="00EB77D5" w:rsidP="00096E3F">
      <w:pPr>
        <w:rPr>
          <w:iCs/>
        </w:rPr>
      </w:pPr>
      <w:r>
        <w:rPr>
          <w:i/>
        </w:rPr>
        <w:t>Courses taught as Sole Instructor, listed</w:t>
      </w:r>
      <w:r w:rsidR="00C32617">
        <w:rPr>
          <w:i/>
        </w:rPr>
        <w:t xml:space="preserve"> by </w:t>
      </w:r>
      <w:r w:rsidR="00AF1B53">
        <w:rPr>
          <w:i/>
        </w:rPr>
        <w:t>area</w:t>
      </w:r>
      <w:r w:rsidR="00C32617">
        <w:rPr>
          <w:i/>
        </w:rPr>
        <w:t xml:space="preserve"> and then in </w:t>
      </w:r>
      <w:r w:rsidR="00BC4D56">
        <w:rPr>
          <w:i/>
        </w:rPr>
        <w:t xml:space="preserve">reverse </w:t>
      </w:r>
      <w:r w:rsidR="00C32617">
        <w:rPr>
          <w:i/>
        </w:rPr>
        <w:t>chronological order.</w:t>
      </w:r>
    </w:p>
    <w:p w:rsidR="00C32617" w:rsidRDefault="00C32617" w:rsidP="00096E3F">
      <w:pPr>
        <w:rPr>
          <w:iCs/>
        </w:rPr>
      </w:pPr>
    </w:p>
    <w:p w:rsidR="00284744" w:rsidRDefault="00284744" w:rsidP="00284744">
      <w:pPr>
        <w:rPr>
          <w:b/>
          <w:bCs/>
          <w:iCs/>
        </w:rPr>
      </w:pPr>
      <w:r>
        <w:rPr>
          <w:b/>
          <w:bCs/>
          <w:iCs/>
        </w:rPr>
        <w:t>History of Philosophy</w:t>
      </w:r>
    </w:p>
    <w:p w:rsidR="00284744" w:rsidRDefault="00284744" w:rsidP="00284744">
      <w:pPr>
        <w:rPr>
          <w:iCs/>
        </w:rPr>
      </w:pPr>
      <w:r>
        <w:rPr>
          <w:iCs/>
        </w:rPr>
        <w:t xml:space="preserve">Phil 101 </w:t>
      </w:r>
      <w:r>
        <w:rPr>
          <w:i/>
        </w:rPr>
        <w:t>Introduction to Philosophy</w:t>
      </w:r>
      <w:r>
        <w:rPr>
          <w:iCs/>
        </w:rPr>
        <w:t>, Montgomery College</w:t>
      </w:r>
    </w:p>
    <w:p w:rsidR="00284744" w:rsidRDefault="00284744" w:rsidP="00284744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 w:rsidRPr="00E2080D">
        <w:rPr>
          <w:szCs w:val="24"/>
        </w:rPr>
        <w:t xml:space="preserve">Spring &amp; Summer 2010, </w:t>
      </w:r>
      <w:proofErr w:type="gramStart"/>
      <w:r w:rsidRPr="00E2080D">
        <w:rPr>
          <w:szCs w:val="24"/>
        </w:rPr>
        <w:t>Summer</w:t>
      </w:r>
      <w:proofErr w:type="gramEnd"/>
      <w:r w:rsidRPr="00E2080D">
        <w:rPr>
          <w:szCs w:val="24"/>
        </w:rPr>
        <w:t xml:space="preserve"> 2011</w:t>
      </w:r>
      <w:r>
        <w:rPr>
          <w:szCs w:val="24"/>
        </w:rPr>
        <w:t xml:space="preserve"> (total of 4 sections)</w:t>
      </w:r>
    </w:p>
    <w:p w:rsidR="00284744" w:rsidRDefault="00284744" w:rsidP="00284744">
      <w:pPr>
        <w:rPr>
          <w:iCs/>
        </w:rPr>
      </w:pPr>
      <w:r>
        <w:rPr>
          <w:iCs/>
        </w:rPr>
        <w:t xml:space="preserve">Phil 101 </w:t>
      </w:r>
      <w:r>
        <w:rPr>
          <w:i/>
        </w:rPr>
        <w:t xml:space="preserve">Introduction to Philosophy, </w:t>
      </w:r>
      <w:r>
        <w:rPr>
          <w:iCs/>
        </w:rPr>
        <w:t>Towson University</w:t>
      </w:r>
    </w:p>
    <w:p w:rsidR="00284744" w:rsidRDefault="00284744" w:rsidP="00284744">
      <w:pPr>
        <w:rPr>
          <w:iCs/>
        </w:rPr>
      </w:pPr>
      <w:r>
        <w:rPr>
          <w:iCs/>
        </w:rPr>
        <w:tab/>
      </w:r>
      <w:r>
        <w:rPr>
          <w:iCs/>
        </w:rPr>
        <w:tab/>
        <w:t>Spring 2011 (total of 2 sections)</w:t>
      </w:r>
    </w:p>
    <w:p w:rsidR="00284744" w:rsidRDefault="00284744" w:rsidP="00284744">
      <w:pPr>
        <w:rPr>
          <w:iCs/>
        </w:rPr>
      </w:pPr>
      <w:r>
        <w:rPr>
          <w:iCs/>
        </w:rPr>
        <w:t xml:space="preserve">Phil 101 </w:t>
      </w:r>
      <w:r>
        <w:rPr>
          <w:i/>
        </w:rPr>
        <w:t xml:space="preserve">Introduction to Philosophy, </w:t>
      </w:r>
      <w:r>
        <w:rPr>
          <w:iCs/>
        </w:rPr>
        <w:t>Community College of Baltimore County</w:t>
      </w:r>
    </w:p>
    <w:p w:rsidR="00284744" w:rsidRPr="00BC4D56" w:rsidRDefault="00284744" w:rsidP="00284744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 w:rsidRPr="00E2080D">
        <w:rPr>
          <w:szCs w:val="24"/>
        </w:rPr>
        <w:t>Fall 2009-Spring 2011</w:t>
      </w:r>
      <w:r>
        <w:rPr>
          <w:szCs w:val="24"/>
        </w:rPr>
        <w:t xml:space="preserve"> (total of 8 sections)</w:t>
      </w:r>
      <w:r>
        <w:rPr>
          <w:iCs/>
        </w:rPr>
        <w:t xml:space="preserve"> </w:t>
      </w:r>
    </w:p>
    <w:p w:rsidR="00284744" w:rsidRDefault="00284744" w:rsidP="00096E3F">
      <w:pPr>
        <w:rPr>
          <w:iCs/>
        </w:rPr>
      </w:pPr>
    </w:p>
    <w:p w:rsidR="00284744" w:rsidRDefault="00284744" w:rsidP="00284744">
      <w:pPr>
        <w:rPr>
          <w:b/>
          <w:bCs/>
          <w:iCs/>
        </w:rPr>
      </w:pPr>
      <w:r>
        <w:rPr>
          <w:b/>
          <w:bCs/>
          <w:iCs/>
        </w:rPr>
        <w:t>Ethics</w:t>
      </w:r>
    </w:p>
    <w:p w:rsidR="00284744" w:rsidRDefault="00284744" w:rsidP="00284744">
      <w:pPr>
        <w:rPr>
          <w:iCs/>
        </w:rPr>
      </w:pPr>
      <w:r>
        <w:rPr>
          <w:iCs/>
        </w:rPr>
        <w:t xml:space="preserve">Phil 140 </w:t>
      </w:r>
      <w:r>
        <w:rPr>
          <w:i/>
        </w:rPr>
        <w:t>Introduction to Ethics</w:t>
      </w:r>
      <w:r>
        <w:rPr>
          <w:iCs/>
        </w:rPr>
        <w:t>, Montgomery College</w:t>
      </w:r>
    </w:p>
    <w:p w:rsidR="00284744" w:rsidRDefault="00284744" w:rsidP="00284744">
      <w:pPr>
        <w:rPr>
          <w:iCs/>
        </w:rPr>
      </w:pPr>
      <w:r>
        <w:rPr>
          <w:iCs/>
        </w:rPr>
        <w:tab/>
      </w:r>
      <w:r>
        <w:rPr>
          <w:iCs/>
        </w:rPr>
        <w:tab/>
        <w:t>Spring &amp; Fall 2010, Summer 2011</w:t>
      </w:r>
    </w:p>
    <w:p w:rsidR="00284744" w:rsidRDefault="00284744" w:rsidP="00284744">
      <w:pPr>
        <w:rPr>
          <w:iCs/>
        </w:rPr>
      </w:pPr>
      <w:r>
        <w:rPr>
          <w:iCs/>
        </w:rPr>
        <w:t xml:space="preserve">Phil 240 </w:t>
      </w:r>
      <w:r>
        <w:rPr>
          <w:i/>
        </w:rPr>
        <w:t>Ethics</w:t>
      </w:r>
      <w:r>
        <w:rPr>
          <w:iCs/>
        </w:rPr>
        <w:t>, Community College of Baltimore County</w:t>
      </w:r>
    </w:p>
    <w:p w:rsidR="00284744" w:rsidRDefault="00284744" w:rsidP="00284744">
      <w:pPr>
        <w:rPr>
          <w:iCs/>
        </w:rPr>
      </w:pPr>
      <w:r>
        <w:rPr>
          <w:iCs/>
        </w:rPr>
        <w:tab/>
      </w:r>
      <w:r>
        <w:rPr>
          <w:iCs/>
        </w:rPr>
        <w:tab/>
        <w:t>Fall 2010</w:t>
      </w:r>
    </w:p>
    <w:p w:rsidR="00284744" w:rsidRDefault="00284744" w:rsidP="00FA7DDA">
      <w:pPr>
        <w:rPr>
          <w:b/>
          <w:bCs/>
          <w:iCs/>
        </w:rPr>
      </w:pPr>
    </w:p>
    <w:p w:rsidR="00284744" w:rsidRDefault="00284744" w:rsidP="00284744">
      <w:pPr>
        <w:rPr>
          <w:b/>
          <w:bCs/>
          <w:iCs/>
        </w:rPr>
      </w:pPr>
      <w:r>
        <w:rPr>
          <w:b/>
          <w:bCs/>
          <w:iCs/>
        </w:rPr>
        <w:t>Logic</w:t>
      </w:r>
    </w:p>
    <w:p w:rsidR="00284744" w:rsidRDefault="00284744" w:rsidP="00284744">
      <w:pPr>
        <w:rPr>
          <w:iCs/>
        </w:rPr>
      </w:pPr>
      <w:r>
        <w:rPr>
          <w:iCs/>
        </w:rPr>
        <w:t xml:space="preserve">Phil 111 </w:t>
      </w:r>
      <w:r>
        <w:rPr>
          <w:i/>
        </w:rPr>
        <w:t>Logic</w:t>
      </w:r>
      <w:r>
        <w:rPr>
          <w:iCs/>
        </w:rPr>
        <w:t>, Towson University</w:t>
      </w:r>
    </w:p>
    <w:p w:rsidR="00284744" w:rsidRDefault="00284744" w:rsidP="00284744">
      <w:pPr>
        <w:rPr>
          <w:b/>
          <w:bCs/>
          <w:iCs/>
        </w:rPr>
      </w:pPr>
      <w:r>
        <w:rPr>
          <w:iCs/>
        </w:rPr>
        <w:tab/>
      </w:r>
      <w:r>
        <w:rPr>
          <w:iCs/>
        </w:rPr>
        <w:tab/>
        <w:t>Fall 2010</w:t>
      </w:r>
    </w:p>
    <w:p w:rsidR="00284744" w:rsidRDefault="00284744" w:rsidP="00FA7DDA">
      <w:pPr>
        <w:rPr>
          <w:b/>
          <w:bCs/>
          <w:iCs/>
        </w:rPr>
      </w:pPr>
    </w:p>
    <w:p w:rsidR="00284744" w:rsidRDefault="00284744" w:rsidP="00284744">
      <w:pPr>
        <w:rPr>
          <w:b/>
          <w:bCs/>
          <w:iCs/>
        </w:rPr>
      </w:pPr>
      <w:r>
        <w:rPr>
          <w:b/>
          <w:bCs/>
          <w:iCs/>
        </w:rPr>
        <w:t>Social and Political Philosophy</w:t>
      </w:r>
    </w:p>
    <w:p w:rsidR="00284744" w:rsidRDefault="00284744" w:rsidP="00284744">
      <w:pPr>
        <w:rPr>
          <w:iCs/>
        </w:rPr>
      </w:pPr>
      <w:r>
        <w:rPr>
          <w:iCs/>
        </w:rPr>
        <w:t xml:space="preserve">Phil 201 </w:t>
      </w:r>
      <w:r>
        <w:rPr>
          <w:i/>
        </w:rPr>
        <w:t>Social and Political Philosophy</w:t>
      </w:r>
      <w:r>
        <w:rPr>
          <w:iCs/>
        </w:rPr>
        <w:t>, Towson University</w:t>
      </w:r>
    </w:p>
    <w:p w:rsidR="00284744" w:rsidRDefault="00284744" w:rsidP="00284744">
      <w:pPr>
        <w:rPr>
          <w:iCs/>
        </w:rPr>
      </w:pPr>
      <w:r>
        <w:rPr>
          <w:iCs/>
        </w:rPr>
        <w:tab/>
      </w:r>
      <w:r>
        <w:rPr>
          <w:iCs/>
        </w:rPr>
        <w:tab/>
        <w:t>Spring 2011</w:t>
      </w:r>
    </w:p>
    <w:p w:rsidR="00284744" w:rsidRDefault="00284744" w:rsidP="00284744">
      <w:pPr>
        <w:rPr>
          <w:b/>
          <w:bCs/>
          <w:iCs/>
        </w:rPr>
      </w:pPr>
    </w:p>
    <w:p w:rsidR="00284744" w:rsidRDefault="00284744" w:rsidP="00284744">
      <w:pPr>
        <w:rPr>
          <w:b/>
          <w:bCs/>
          <w:iCs/>
        </w:rPr>
      </w:pPr>
      <w:r>
        <w:rPr>
          <w:b/>
          <w:bCs/>
          <w:iCs/>
        </w:rPr>
        <w:t>Religion</w:t>
      </w:r>
    </w:p>
    <w:p w:rsidR="00284744" w:rsidRDefault="00284744" w:rsidP="00284744">
      <w:pPr>
        <w:rPr>
          <w:iCs/>
        </w:rPr>
      </w:pPr>
      <w:r>
        <w:rPr>
          <w:iCs/>
        </w:rPr>
        <w:t xml:space="preserve">Phil 131 </w:t>
      </w:r>
      <w:r>
        <w:rPr>
          <w:i/>
        </w:rPr>
        <w:t>Introduction to World Religions</w:t>
      </w:r>
      <w:r>
        <w:rPr>
          <w:iCs/>
        </w:rPr>
        <w:t>, Community College of Baltimore County</w:t>
      </w:r>
    </w:p>
    <w:p w:rsidR="00284744" w:rsidRDefault="00284744" w:rsidP="00284744">
      <w:pPr>
        <w:rPr>
          <w:iCs/>
        </w:rPr>
      </w:pPr>
      <w:r>
        <w:rPr>
          <w:iCs/>
        </w:rPr>
        <w:tab/>
      </w:r>
      <w:r>
        <w:rPr>
          <w:iCs/>
        </w:rPr>
        <w:tab/>
        <w:t>Spring &amp; Summer 2011</w:t>
      </w:r>
    </w:p>
    <w:p w:rsidR="00284744" w:rsidRDefault="00284744" w:rsidP="00284744">
      <w:pPr>
        <w:rPr>
          <w:b/>
          <w:bCs/>
          <w:iCs/>
        </w:rPr>
      </w:pPr>
    </w:p>
    <w:p w:rsidR="00FA7DDA" w:rsidRDefault="00FA7DDA" w:rsidP="00FA7DDA">
      <w:pPr>
        <w:rPr>
          <w:b/>
          <w:bCs/>
          <w:iCs/>
        </w:rPr>
      </w:pPr>
      <w:r>
        <w:rPr>
          <w:b/>
          <w:bCs/>
          <w:iCs/>
        </w:rPr>
        <w:t>Asian Philosophy</w:t>
      </w:r>
    </w:p>
    <w:p w:rsidR="00FA7DDA" w:rsidRDefault="00FA7DDA" w:rsidP="00FA7DDA">
      <w:pPr>
        <w:rPr>
          <w:iCs/>
        </w:rPr>
      </w:pPr>
      <w:r>
        <w:rPr>
          <w:iCs/>
        </w:rPr>
        <w:t xml:space="preserve">Phil 308I </w:t>
      </w:r>
      <w:r>
        <w:rPr>
          <w:i/>
        </w:rPr>
        <w:t>Asian Religions: A Philosophical Approach</w:t>
      </w:r>
      <w:r>
        <w:rPr>
          <w:iCs/>
        </w:rPr>
        <w:t>, Southern Illinois University Carbondale</w:t>
      </w:r>
    </w:p>
    <w:p w:rsidR="00FA7DDA" w:rsidRDefault="00FA7DDA" w:rsidP="00FA7DDA">
      <w:pPr>
        <w:rPr>
          <w:iCs/>
        </w:rPr>
      </w:pPr>
      <w:r>
        <w:rPr>
          <w:iCs/>
        </w:rPr>
        <w:tab/>
      </w:r>
      <w:r>
        <w:rPr>
          <w:iCs/>
        </w:rPr>
        <w:tab/>
        <w:t>Spring 2015</w:t>
      </w:r>
    </w:p>
    <w:p w:rsidR="00FA7DDA" w:rsidRPr="00FA7DDA" w:rsidRDefault="00FA7DDA" w:rsidP="00FA7DDA">
      <w:pPr>
        <w:rPr>
          <w:iCs/>
        </w:rPr>
      </w:pPr>
    </w:p>
    <w:p w:rsidR="00EB77D5" w:rsidRDefault="00EB77D5" w:rsidP="005D5C43">
      <w:pPr>
        <w:rPr>
          <w:b/>
          <w:bCs/>
          <w:iCs/>
        </w:rPr>
      </w:pPr>
      <w:r>
        <w:rPr>
          <w:b/>
          <w:bCs/>
          <w:iCs/>
        </w:rPr>
        <w:t>Teaching Assistantships</w:t>
      </w:r>
    </w:p>
    <w:p w:rsidR="003840B7" w:rsidRDefault="00665046" w:rsidP="005D5C43">
      <w:pPr>
        <w:rPr>
          <w:iCs/>
        </w:rPr>
      </w:pPr>
      <w:proofErr w:type="spellStart"/>
      <w:r>
        <w:rPr>
          <w:iCs/>
        </w:rPr>
        <w:t>Relg</w:t>
      </w:r>
      <w:proofErr w:type="spellEnd"/>
      <w:r>
        <w:rPr>
          <w:iCs/>
        </w:rPr>
        <w:t xml:space="preserve"> 210</w:t>
      </w:r>
      <w:r w:rsidR="003840B7">
        <w:rPr>
          <w:iCs/>
        </w:rPr>
        <w:t xml:space="preserve"> </w:t>
      </w:r>
      <w:r w:rsidR="003840B7" w:rsidRPr="006E14A3">
        <w:rPr>
          <w:i/>
        </w:rPr>
        <w:t>Non-Western Religious Traditions</w:t>
      </w:r>
      <w:r w:rsidR="006E14A3">
        <w:rPr>
          <w:iCs/>
        </w:rPr>
        <w:t>, American Universi</w:t>
      </w:r>
      <w:r w:rsidR="007E50E4">
        <w:rPr>
          <w:iCs/>
        </w:rPr>
        <w:t>t</w:t>
      </w:r>
      <w:r w:rsidR="006E14A3">
        <w:rPr>
          <w:iCs/>
        </w:rPr>
        <w:t>y</w:t>
      </w:r>
    </w:p>
    <w:p w:rsidR="003840B7" w:rsidRDefault="003840B7" w:rsidP="005D5C43">
      <w:pPr>
        <w:rPr>
          <w:iCs/>
        </w:rPr>
      </w:pPr>
      <w:r>
        <w:rPr>
          <w:iCs/>
        </w:rPr>
        <w:tab/>
      </w:r>
      <w:r>
        <w:rPr>
          <w:iCs/>
        </w:rPr>
        <w:tab/>
        <w:t>Spring 2009</w:t>
      </w:r>
    </w:p>
    <w:p w:rsidR="00EB77D5" w:rsidRDefault="003840B7" w:rsidP="005D5C43">
      <w:pPr>
        <w:rPr>
          <w:iCs/>
        </w:rPr>
      </w:pPr>
      <w:r>
        <w:rPr>
          <w:iCs/>
        </w:rPr>
        <w:t xml:space="preserve">Phil 211 </w:t>
      </w:r>
      <w:r>
        <w:rPr>
          <w:i/>
        </w:rPr>
        <w:t xml:space="preserve">Introduction to Asian Philosophy, </w:t>
      </w:r>
      <w:r>
        <w:rPr>
          <w:iCs/>
        </w:rPr>
        <w:t>American University</w:t>
      </w:r>
    </w:p>
    <w:p w:rsidR="003840B7" w:rsidRPr="003840B7" w:rsidRDefault="003840B7" w:rsidP="005D5C43">
      <w:pPr>
        <w:rPr>
          <w:iCs/>
        </w:rPr>
      </w:pPr>
      <w:r>
        <w:rPr>
          <w:iCs/>
        </w:rPr>
        <w:tab/>
      </w:r>
      <w:r>
        <w:rPr>
          <w:iCs/>
        </w:rPr>
        <w:tab/>
        <w:t>Fall 2008</w:t>
      </w:r>
    </w:p>
    <w:p w:rsidR="00EB77D5" w:rsidRDefault="00EB77D5" w:rsidP="00096E3F">
      <w:pPr>
        <w:rPr>
          <w:b/>
          <w:bCs/>
          <w:iCs/>
        </w:rPr>
      </w:pPr>
    </w:p>
    <w:p w:rsidR="008C17EC" w:rsidRDefault="008C17EC" w:rsidP="008C17EC">
      <w:pPr>
        <w:pBdr>
          <w:bottom w:val="single" w:sz="6" w:space="1" w:color="auto"/>
        </w:pBdr>
        <w:rPr>
          <w:b/>
          <w:bCs/>
          <w:iCs/>
        </w:rPr>
      </w:pPr>
      <w:r>
        <w:rPr>
          <w:b/>
          <w:bCs/>
          <w:iCs/>
        </w:rPr>
        <w:t>Publications</w:t>
      </w:r>
    </w:p>
    <w:p w:rsidR="008C17EC" w:rsidRDefault="008C17EC" w:rsidP="008C17EC">
      <w:pPr>
        <w:rPr>
          <w:b/>
          <w:bCs/>
          <w:iCs/>
        </w:rPr>
      </w:pPr>
    </w:p>
    <w:p w:rsidR="008C17EC" w:rsidRDefault="008C17EC" w:rsidP="00096E3F">
      <w:pPr>
        <w:rPr>
          <w:b/>
          <w:bCs/>
          <w:iCs/>
        </w:rPr>
      </w:pPr>
      <w:r>
        <w:rPr>
          <w:b/>
          <w:bCs/>
          <w:iCs/>
        </w:rPr>
        <w:t>Translations:</w:t>
      </w:r>
    </w:p>
    <w:p w:rsidR="008C17EC" w:rsidRPr="008C17EC" w:rsidRDefault="002A1E74" w:rsidP="00096E3F">
      <w:pPr>
        <w:rPr>
          <w:iCs/>
        </w:rPr>
      </w:pPr>
      <w:proofErr w:type="gramStart"/>
      <w:r>
        <w:rPr>
          <w:iCs/>
        </w:rPr>
        <w:t xml:space="preserve">Co-translator, </w:t>
      </w:r>
      <w:r w:rsidR="008C17EC">
        <w:rPr>
          <w:iCs/>
        </w:rPr>
        <w:t>“</w:t>
      </w:r>
      <w:r>
        <w:rPr>
          <w:iCs/>
        </w:rPr>
        <w:t xml:space="preserve">The </w:t>
      </w:r>
      <w:r w:rsidR="004616CF">
        <w:rPr>
          <w:iCs/>
        </w:rPr>
        <w:t>r</w:t>
      </w:r>
      <w:r w:rsidR="008C17EC">
        <w:rPr>
          <w:iCs/>
        </w:rPr>
        <w:t xml:space="preserve">eversibility </w:t>
      </w:r>
      <w:r w:rsidR="004616CF">
        <w:rPr>
          <w:iCs/>
        </w:rPr>
        <w:t>w</w:t>
      </w:r>
      <w:r w:rsidR="008C17EC">
        <w:rPr>
          <w:iCs/>
        </w:rPr>
        <w:t xml:space="preserve">hich is the </w:t>
      </w:r>
      <w:r w:rsidR="004616CF">
        <w:rPr>
          <w:iCs/>
        </w:rPr>
        <w:t>u</w:t>
      </w:r>
      <w:r w:rsidR="008C17EC">
        <w:rPr>
          <w:iCs/>
        </w:rPr>
        <w:t xml:space="preserve">ltimate </w:t>
      </w:r>
      <w:r w:rsidR="004616CF">
        <w:rPr>
          <w:iCs/>
        </w:rPr>
        <w:t>t</w:t>
      </w:r>
      <w:r w:rsidR="008C17EC">
        <w:rPr>
          <w:iCs/>
        </w:rPr>
        <w:t xml:space="preserve">ruth” by Jacob </w:t>
      </w:r>
      <w:proofErr w:type="spellStart"/>
      <w:r w:rsidR="008C17EC">
        <w:rPr>
          <w:iCs/>
        </w:rPr>
        <w:t>Rogozinski</w:t>
      </w:r>
      <w:proofErr w:type="spellEnd"/>
      <w:r w:rsidR="008C17EC">
        <w:rPr>
          <w:iCs/>
        </w:rPr>
        <w:t xml:space="preserve"> in </w:t>
      </w:r>
      <w:r w:rsidR="008C17EC">
        <w:rPr>
          <w:i/>
        </w:rPr>
        <w:t>Continental Philosoph</w:t>
      </w:r>
      <w:r>
        <w:rPr>
          <w:i/>
        </w:rPr>
        <w:t>y Review</w:t>
      </w:r>
      <w:r>
        <w:rPr>
          <w:iCs/>
        </w:rPr>
        <w:t>.</w:t>
      </w:r>
      <w:proofErr w:type="gramEnd"/>
      <w:r>
        <w:rPr>
          <w:iCs/>
        </w:rPr>
        <w:t xml:space="preserve"> </w:t>
      </w:r>
      <w:r w:rsidR="008C17EC">
        <w:rPr>
          <w:iCs/>
        </w:rPr>
        <w:t xml:space="preserve"> </w:t>
      </w:r>
      <w:proofErr w:type="spellStart"/>
      <w:proofErr w:type="gramStart"/>
      <w:r w:rsidR="008C4338" w:rsidRPr="008C4338">
        <w:rPr>
          <w:iCs/>
        </w:rPr>
        <w:t>doi</w:t>
      </w:r>
      <w:proofErr w:type="spellEnd"/>
      <w:proofErr w:type="gramEnd"/>
      <w:r w:rsidR="008C4338" w:rsidRPr="008C4338">
        <w:rPr>
          <w:iCs/>
        </w:rPr>
        <w:t>:</w:t>
      </w:r>
      <w:r w:rsidR="008C4338" w:rsidRPr="008C4338">
        <w:rPr>
          <w:shd w:val="clear" w:color="auto" w:fill="FFFFFF"/>
        </w:rPr>
        <w:t xml:space="preserve"> </w:t>
      </w:r>
      <w:r w:rsidR="008C4338" w:rsidRPr="008C4338">
        <w:rPr>
          <w:shd w:val="clear" w:color="auto" w:fill="FFFFFF"/>
        </w:rPr>
        <w:t>10.1007/s11007-016-9366-4</w:t>
      </w:r>
      <w:r w:rsidRPr="008C4338">
        <w:rPr>
          <w:iCs/>
        </w:rPr>
        <w:t>.</w:t>
      </w:r>
    </w:p>
    <w:p w:rsidR="008C17EC" w:rsidRDefault="008C17EC" w:rsidP="00096E3F">
      <w:pPr>
        <w:rPr>
          <w:b/>
          <w:bCs/>
          <w:iCs/>
        </w:rPr>
      </w:pPr>
      <w:bookmarkStart w:id="0" w:name="_GoBack"/>
      <w:bookmarkEnd w:id="0"/>
    </w:p>
    <w:p w:rsidR="00AF73E2" w:rsidRDefault="00AF73E2" w:rsidP="00096E3F">
      <w:pPr>
        <w:pBdr>
          <w:bottom w:val="single" w:sz="6" w:space="1" w:color="auto"/>
        </w:pBdr>
        <w:rPr>
          <w:b/>
          <w:bCs/>
          <w:iCs/>
        </w:rPr>
      </w:pPr>
      <w:r>
        <w:rPr>
          <w:b/>
          <w:bCs/>
          <w:iCs/>
        </w:rPr>
        <w:t>Research Presentations</w:t>
      </w:r>
    </w:p>
    <w:p w:rsidR="00AF73E2" w:rsidRDefault="00AF73E2" w:rsidP="00096E3F">
      <w:pPr>
        <w:rPr>
          <w:b/>
          <w:bCs/>
          <w:iCs/>
        </w:rPr>
      </w:pPr>
    </w:p>
    <w:p w:rsidR="00AF73E2" w:rsidRPr="008C17EC" w:rsidRDefault="00AF73E2" w:rsidP="008C17EC">
      <w:pPr>
        <w:rPr>
          <w:iCs/>
        </w:rPr>
      </w:pPr>
      <w:proofErr w:type="gramStart"/>
      <w:r w:rsidRPr="008C17EC">
        <w:rPr>
          <w:bCs/>
          <w:szCs w:val="24"/>
        </w:rPr>
        <w:t xml:space="preserve">“Experiencing the Sacred in the Profane: </w:t>
      </w:r>
      <w:proofErr w:type="spellStart"/>
      <w:r w:rsidRPr="008C17EC">
        <w:rPr>
          <w:bCs/>
          <w:szCs w:val="24"/>
        </w:rPr>
        <w:t>Abhinavagupta’s</w:t>
      </w:r>
      <w:proofErr w:type="spellEnd"/>
      <w:r w:rsidRPr="008C17EC">
        <w:rPr>
          <w:bCs/>
          <w:szCs w:val="24"/>
        </w:rPr>
        <w:t xml:space="preserve"> Implementation of Samsara as a Means to Liberation.”</w:t>
      </w:r>
      <w:proofErr w:type="gramEnd"/>
      <w:r w:rsidRPr="008C17EC">
        <w:rPr>
          <w:bCs/>
          <w:szCs w:val="24"/>
        </w:rPr>
        <w:t xml:space="preserve"> </w:t>
      </w:r>
      <w:r w:rsidRPr="008C17EC">
        <w:rPr>
          <w:bCs/>
          <w:i/>
          <w:iCs/>
          <w:szCs w:val="24"/>
        </w:rPr>
        <w:t>Society for Asian and Comparative Philosophy</w:t>
      </w:r>
      <w:r w:rsidRPr="008C17EC">
        <w:rPr>
          <w:bCs/>
          <w:szCs w:val="24"/>
        </w:rPr>
        <w:t xml:space="preserve">, Southern Illinois University Carbondale, October </w:t>
      </w:r>
      <w:r w:rsidR="005D5C43" w:rsidRPr="008C17EC">
        <w:rPr>
          <w:bCs/>
          <w:szCs w:val="24"/>
        </w:rPr>
        <w:t xml:space="preserve">12, </w:t>
      </w:r>
      <w:r w:rsidRPr="008C17EC">
        <w:rPr>
          <w:bCs/>
          <w:szCs w:val="24"/>
        </w:rPr>
        <w:t>2012.</w:t>
      </w:r>
    </w:p>
    <w:p w:rsidR="005D5C43" w:rsidRDefault="005D5C43" w:rsidP="005D5C43">
      <w:pPr>
        <w:rPr>
          <w:iCs/>
        </w:rPr>
      </w:pPr>
    </w:p>
    <w:p w:rsidR="005D5C43" w:rsidRDefault="005D5C43" w:rsidP="005D5C43">
      <w:pPr>
        <w:pBdr>
          <w:bottom w:val="single" w:sz="6" w:space="1" w:color="auto"/>
        </w:pBdr>
        <w:rPr>
          <w:b/>
          <w:bCs/>
          <w:iCs/>
        </w:rPr>
      </w:pPr>
      <w:r>
        <w:rPr>
          <w:b/>
          <w:bCs/>
          <w:iCs/>
        </w:rPr>
        <w:t>Academic Service</w:t>
      </w:r>
    </w:p>
    <w:p w:rsidR="005D5C43" w:rsidRDefault="005D5C43" w:rsidP="005D5C43">
      <w:pPr>
        <w:rPr>
          <w:b/>
          <w:bCs/>
          <w:iCs/>
        </w:rPr>
      </w:pPr>
    </w:p>
    <w:p w:rsidR="005D5C43" w:rsidRDefault="005D5C43" w:rsidP="005D5C43">
      <w:pPr>
        <w:rPr>
          <w:bCs/>
          <w:szCs w:val="24"/>
        </w:rPr>
      </w:pPr>
      <w:r>
        <w:rPr>
          <w:bCs/>
          <w:szCs w:val="24"/>
        </w:rPr>
        <w:t xml:space="preserve">Conference </w:t>
      </w:r>
      <w:r w:rsidRPr="00E2080D">
        <w:rPr>
          <w:bCs/>
          <w:szCs w:val="24"/>
        </w:rPr>
        <w:t>Organizer, 17</w:t>
      </w:r>
      <w:r w:rsidRPr="00E2080D">
        <w:rPr>
          <w:bCs/>
          <w:szCs w:val="24"/>
          <w:vertAlign w:val="superscript"/>
        </w:rPr>
        <w:t>th</w:t>
      </w:r>
      <w:r w:rsidRPr="00E2080D">
        <w:rPr>
          <w:bCs/>
          <w:szCs w:val="24"/>
        </w:rPr>
        <w:t xml:space="preserve"> Annual Building Bridges Graduate Conference, </w:t>
      </w:r>
      <w:proofErr w:type="gramStart"/>
      <w:r w:rsidRPr="00E2080D">
        <w:rPr>
          <w:bCs/>
          <w:i/>
          <w:iCs/>
          <w:szCs w:val="24"/>
        </w:rPr>
        <w:t>An</w:t>
      </w:r>
      <w:proofErr w:type="gramEnd"/>
      <w:r w:rsidRPr="00E2080D">
        <w:rPr>
          <w:bCs/>
          <w:i/>
          <w:iCs/>
          <w:szCs w:val="24"/>
        </w:rPr>
        <w:t xml:space="preserve"> Interdisciplinary Engagement with Fear</w:t>
      </w:r>
      <w:r w:rsidRPr="00E2080D">
        <w:rPr>
          <w:bCs/>
          <w:szCs w:val="24"/>
        </w:rPr>
        <w:t xml:space="preserve">, Southern Illinois University Carbondale, October </w:t>
      </w:r>
      <w:r>
        <w:rPr>
          <w:bCs/>
          <w:szCs w:val="24"/>
        </w:rPr>
        <w:t xml:space="preserve">17-18, </w:t>
      </w:r>
      <w:r w:rsidRPr="00E2080D">
        <w:rPr>
          <w:bCs/>
          <w:szCs w:val="24"/>
        </w:rPr>
        <w:t>2014.</w:t>
      </w:r>
    </w:p>
    <w:p w:rsidR="00211FED" w:rsidRDefault="00211FED" w:rsidP="005D5C43">
      <w:pPr>
        <w:rPr>
          <w:bCs/>
          <w:szCs w:val="24"/>
        </w:rPr>
      </w:pPr>
    </w:p>
    <w:p w:rsidR="00211FED" w:rsidRDefault="00211FED" w:rsidP="005D5C43">
      <w:pPr>
        <w:rPr>
          <w:bCs/>
          <w:szCs w:val="24"/>
        </w:rPr>
      </w:pPr>
      <w:r>
        <w:rPr>
          <w:bCs/>
          <w:szCs w:val="24"/>
        </w:rPr>
        <w:t xml:space="preserve">Judge, </w:t>
      </w:r>
      <w:r w:rsidR="00B11A6F">
        <w:rPr>
          <w:bCs/>
          <w:szCs w:val="24"/>
        </w:rPr>
        <w:t>2015 Undergraduate Creative and Research Activities Forum, Business/Education/Humanities Category, Southern Illinois University Carbondale, April 6, 2015.</w:t>
      </w:r>
    </w:p>
    <w:p w:rsidR="002E089E" w:rsidRDefault="002E089E" w:rsidP="005D5C43">
      <w:pPr>
        <w:rPr>
          <w:bCs/>
          <w:szCs w:val="24"/>
        </w:rPr>
      </w:pPr>
    </w:p>
    <w:p w:rsidR="002E089E" w:rsidRPr="002E089E" w:rsidRDefault="002E089E" w:rsidP="005D5C43">
      <w:pPr>
        <w:rPr>
          <w:bCs/>
          <w:szCs w:val="24"/>
        </w:rPr>
      </w:pPr>
      <w:r>
        <w:rPr>
          <w:bCs/>
          <w:szCs w:val="24"/>
        </w:rPr>
        <w:t xml:space="preserve">Assistant Editor, </w:t>
      </w:r>
      <w:r w:rsidRPr="008C17EC">
        <w:rPr>
          <w:bCs/>
          <w:i/>
          <w:iCs/>
          <w:szCs w:val="24"/>
        </w:rPr>
        <w:t>Continental Philosophy Review</w:t>
      </w:r>
      <w:r w:rsidR="008C17EC" w:rsidRPr="008C17EC">
        <w:rPr>
          <w:bCs/>
          <w:i/>
          <w:iCs/>
          <w:szCs w:val="24"/>
        </w:rPr>
        <w:t>: An International Philosophical Review</w:t>
      </w:r>
      <w:r w:rsidR="008C17EC">
        <w:rPr>
          <w:bCs/>
          <w:i/>
          <w:iCs/>
          <w:szCs w:val="24"/>
        </w:rPr>
        <w:t xml:space="preserve"> </w:t>
      </w:r>
      <w:r w:rsidR="008C17EC">
        <w:rPr>
          <w:bCs/>
          <w:szCs w:val="24"/>
        </w:rPr>
        <w:t xml:space="preserve">(Formerly </w:t>
      </w:r>
      <w:r w:rsidR="008C17EC">
        <w:rPr>
          <w:bCs/>
          <w:i/>
          <w:iCs/>
          <w:szCs w:val="24"/>
        </w:rPr>
        <w:t>Man and World</w:t>
      </w:r>
      <w:r w:rsidR="008C17EC">
        <w:rPr>
          <w:bCs/>
          <w:szCs w:val="24"/>
        </w:rPr>
        <w:t>)</w:t>
      </w:r>
      <w:r>
        <w:rPr>
          <w:bCs/>
          <w:szCs w:val="24"/>
        </w:rPr>
        <w:t xml:space="preserve">, Fall 2015 – </w:t>
      </w:r>
      <w:proofErr w:type="gramStart"/>
      <w:r>
        <w:rPr>
          <w:bCs/>
          <w:szCs w:val="24"/>
        </w:rPr>
        <w:t>Spring</w:t>
      </w:r>
      <w:proofErr w:type="gramEnd"/>
      <w:r>
        <w:rPr>
          <w:bCs/>
          <w:szCs w:val="24"/>
        </w:rPr>
        <w:t xml:space="preserve"> 201</w:t>
      </w:r>
      <w:r w:rsidR="004616CF">
        <w:rPr>
          <w:bCs/>
          <w:szCs w:val="24"/>
        </w:rPr>
        <w:t>6</w:t>
      </w:r>
      <w:r>
        <w:rPr>
          <w:bCs/>
          <w:szCs w:val="24"/>
        </w:rPr>
        <w:t>.</w:t>
      </w:r>
    </w:p>
    <w:p w:rsidR="00B11A6F" w:rsidRDefault="00B11A6F" w:rsidP="005D5C43">
      <w:pPr>
        <w:rPr>
          <w:bCs/>
          <w:szCs w:val="24"/>
        </w:rPr>
      </w:pPr>
    </w:p>
    <w:p w:rsidR="00FA7DDA" w:rsidRDefault="00B11A6F">
      <w:pPr>
        <w:rPr>
          <w:bCs/>
          <w:szCs w:val="24"/>
        </w:rPr>
      </w:pPr>
      <w:r>
        <w:rPr>
          <w:bCs/>
          <w:szCs w:val="24"/>
        </w:rPr>
        <w:t xml:space="preserve">Panel </w:t>
      </w:r>
      <w:r w:rsidR="00B47F19">
        <w:rPr>
          <w:bCs/>
          <w:szCs w:val="24"/>
        </w:rPr>
        <w:t>Presentation</w:t>
      </w:r>
      <w:r>
        <w:rPr>
          <w:bCs/>
          <w:szCs w:val="24"/>
        </w:rPr>
        <w:t xml:space="preserve">, </w:t>
      </w:r>
      <w:r>
        <w:rPr>
          <w:bCs/>
          <w:i/>
          <w:iCs/>
          <w:szCs w:val="24"/>
        </w:rPr>
        <w:t>Pathways to Graduate Schools and Career Success</w:t>
      </w:r>
      <w:r>
        <w:rPr>
          <w:bCs/>
          <w:szCs w:val="24"/>
        </w:rPr>
        <w:t>, Southern Illinois University Carbondale, November 17, 2015</w:t>
      </w:r>
    </w:p>
    <w:p w:rsidR="004616CF" w:rsidRDefault="004616CF">
      <w:pPr>
        <w:rPr>
          <w:bCs/>
          <w:szCs w:val="24"/>
        </w:rPr>
      </w:pPr>
    </w:p>
    <w:p w:rsidR="004616CF" w:rsidRDefault="004616CF">
      <w:pPr>
        <w:rPr>
          <w:bCs/>
          <w:szCs w:val="24"/>
        </w:rPr>
      </w:pPr>
      <w:r>
        <w:rPr>
          <w:bCs/>
          <w:szCs w:val="24"/>
        </w:rPr>
        <w:t>Judge, 201</w:t>
      </w:r>
      <w:r>
        <w:rPr>
          <w:bCs/>
          <w:szCs w:val="24"/>
        </w:rPr>
        <w:t>6</w:t>
      </w:r>
      <w:r>
        <w:rPr>
          <w:bCs/>
          <w:szCs w:val="24"/>
        </w:rPr>
        <w:t xml:space="preserve"> Undergraduate Creative and Research Activities Forum, </w:t>
      </w:r>
      <w:r>
        <w:rPr>
          <w:bCs/>
          <w:szCs w:val="24"/>
        </w:rPr>
        <w:t>Social Science</w:t>
      </w:r>
      <w:r>
        <w:rPr>
          <w:bCs/>
          <w:szCs w:val="24"/>
        </w:rPr>
        <w:t xml:space="preserve"> Category, Southern Illinois University Carbondale, April </w:t>
      </w:r>
      <w:r>
        <w:rPr>
          <w:bCs/>
          <w:szCs w:val="24"/>
        </w:rPr>
        <w:t>4, 2016</w:t>
      </w:r>
      <w:r>
        <w:rPr>
          <w:bCs/>
          <w:szCs w:val="24"/>
        </w:rPr>
        <w:t>.</w:t>
      </w:r>
    </w:p>
    <w:p w:rsidR="00D74F0F" w:rsidRDefault="00D74F0F">
      <w:pPr>
        <w:rPr>
          <w:b/>
          <w:szCs w:val="24"/>
        </w:rPr>
      </w:pPr>
    </w:p>
    <w:p w:rsidR="00474C2A" w:rsidRDefault="00474C2A" w:rsidP="005D5C43">
      <w:pPr>
        <w:pBdr>
          <w:bottom w:val="single" w:sz="6" w:space="1" w:color="auto"/>
        </w:pBdr>
        <w:rPr>
          <w:b/>
          <w:bCs/>
          <w:szCs w:val="24"/>
        </w:rPr>
      </w:pPr>
      <w:r>
        <w:rPr>
          <w:b/>
          <w:bCs/>
          <w:szCs w:val="24"/>
        </w:rPr>
        <w:t>Languages</w:t>
      </w:r>
    </w:p>
    <w:p w:rsidR="00474C2A" w:rsidRDefault="00474C2A" w:rsidP="005D5C43">
      <w:pPr>
        <w:rPr>
          <w:b/>
          <w:bCs/>
          <w:szCs w:val="24"/>
        </w:rPr>
      </w:pPr>
    </w:p>
    <w:p w:rsidR="00474C2A" w:rsidRDefault="00474C2A" w:rsidP="005D5C43">
      <w:pPr>
        <w:rPr>
          <w:szCs w:val="24"/>
        </w:rPr>
      </w:pPr>
      <w:r>
        <w:rPr>
          <w:szCs w:val="24"/>
        </w:rPr>
        <w:t>French (reading, translation)</w:t>
      </w:r>
    </w:p>
    <w:p w:rsidR="004616CF" w:rsidRDefault="004616CF" w:rsidP="004616CF">
      <w:pPr>
        <w:rPr>
          <w:szCs w:val="24"/>
        </w:rPr>
      </w:pPr>
      <w:r>
        <w:rPr>
          <w:szCs w:val="24"/>
        </w:rPr>
        <w:t>Latin (reading, translation)</w:t>
      </w:r>
    </w:p>
    <w:p w:rsidR="00474C2A" w:rsidRDefault="00474C2A" w:rsidP="005D5C43">
      <w:pPr>
        <w:rPr>
          <w:szCs w:val="24"/>
        </w:rPr>
      </w:pPr>
    </w:p>
    <w:p w:rsidR="00474C2A" w:rsidRDefault="00474C2A" w:rsidP="005D5C43">
      <w:pPr>
        <w:pBdr>
          <w:bottom w:val="single" w:sz="6" w:space="1" w:color="auto"/>
        </w:pBdr>
        <w:rPr>
          <w:b/>
          <w:bCs/>
          <w:szCs w:val="24"/>
        </w:rPr>
      </w:pPr>
      <w:r>
        <w:rPr>
          <w:b/>
          <w:bCs/>
          <w:szCs w:val="24"/>
        </w:rPr>
        <w:t>Professional Memberships</w:t>
      </w:r>
    </w:p>
    <w:p w:rsidR="00474C2A" w:rsidRDefault="00474C2A" w:rsidP="005D5C43">
      <w:pPr>
        <w:rPr>
          <w:b/>
          <w:bCs/>
          <w:szCs w:val="24"/>
        </w:rPr>
      </w:pPr>
    </w:p>
    <w:p w:rsidR="00474C2A" w:rsidRPr="00E2080D" w:rsidRDefault="00474C2A" w:rsidP="00474C2A">
      <w:pPr>
        <w:widowControl w:val="0"/>
        <w:autoSpaceDE w:val="0"/>
        <w:autoSpaceDN w:val="0"/>
        <w:adjustRightInd w:val="0"/>
        <w:rPr>
          <w:szCs w:val="24"/>
        </w:rPr>
      </w:pPr>
      <w:r w:rsidRPr="00E2080D">
        <w:rPr>
          <w:szCs w:val="24"/>
        </w:rPr>
        <w:t>The American Philosophical Association</w:t>
      </w:r>
    </w:p>
    <w:p w:rsidR="00474C2A" w:rsidRPr="00E2080D" w:rsidRDefault="00474C2A" w:rsidP="00474C2A">
      <w:pPr>
        <w:widowControl w:val="0"/>
        <w:autoSpaceDE w:val="0"/>
        <w:autoSpaceDN w:val="0"/>
        <w:adjustRightInd w:val="0"/>
        <w:rPr>
          <w:szCs w:val="24"/>
        </w:rPr>
      </w:pPr>
      <w:r w:rsidRPr="00E2080D">
        <w:rPr>
          <w:szCs w:val="24"/>
        </w:rPr>
        <w:t>Society for Phenomenology and Existential Philosophy</w:t>
      </w:r>
    </w:p>
    <w:p w:rsidR="00474C2A" w:rsidRPr="00E2080D" w:rsidRDefault="00474C2A" w:rsidP="00474C2A">
      <w:pPr>
        <w:widowControl w:val="0"/>
        <w:autoSpaceDE w:val="0"/>
        <w:autoSpaceDN w:val="0"/>
        <w:adjustRightInd w:val="0"/>
        <w:rPr>
          <w:szCs w:val="24"/>
        </w:rPr>
      </w:pPr>
      <w:r w:rsidRPr="00E2080D">
        <w:rPr>
          <w:szCs w:val="24"/>
        </w:rPr>
        <w:t>Society for Asian and Comparative Philosophy</w:t>
      </w:r>
    </w:p>
    <w:p w:rsidR="00474C2A" w:rsidRPr="00474C2A" w:rsidRDefault="00474C2A" w:rsidP="00474C2A">
      <w:pPr>
        <w:rPr>
          <w:b/>
          <w:bCs/>
          <w:szCs w:val="24"/>
        </w:rPr>
      </w:pPr>
      <w:proofErr w:type="spellStart"/>
      <w:r w:rsidRPr="00E2080D">
        <w:rPr>
          <w:szCs w:val="24"/>
        </w:rPr>
        <w:t>Merleau-Ponty</w:t>
      </w:r>
      <w:proofErr w:type="spellEnd"/>
      <w:r w:rsidRPr="00E2080D">
        <w:rPr>
          <w:szCs w:val="24"/>
        </w:rPr>
        <w:t xml:space="preserve"> Circle</w:t>
      </w:r>
    </w:p>
    <w:sectPr w:rsidR="00474C2A" w:rsidRPr="00474C2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67A" w:rsidRDefault="00CF367A" w:rsidP="00474C2A">
      <w:r>
        <w:separator/>
      </w:r>
    </w:p>
  </w:endnote>
  <w:endnote w:type="continuationSeparator" w:id="0">
    <w:p w:rsidR="00CF367A" w:rsidRDefault="00CF367A" w:rsidP="0047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6056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4C2A" w:rsidRDefault="00474C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3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4C2A" w:rsidRDefault="00474C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67A" w:rsidRDefault="00CF367A" w:rsidP="00474C2A">
      <w:r>
        <w:separator/>
      </w:r>
    </w:p>
  </w:footnote>
  <w:footnote w:type="continuationSeparator" w:id="0">
    <w:p w:rsidR="00CF367A" w:rsidRDefault="00CF367A" w:rsidP="00474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5E41"/>
    <w:multiLevelType w:val="hybridMultilevel"/>
    <w:tmpl w:val="31E0B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B6"/>
    <w:rsid w:val="00092F0C"/>
    <w:rsid w:val="00096E3F"/>
    <w:rsid w:val="000C034A"/>
    <w:rsid w:val="000C60AE"/>
    <w:rsid w:val="000E09B6"/>
    <w:rsid w:val="001B5A34"/>
    <w:rsid w:val="001E0341"/>
    <w:rsid w:val="00211FED"/>
    <w:rsid w:val="00284744"/>
    <w:rsid w:val="002A1E74"/>
    <w:rsid w:val="002E089E"/>
    <w:rsid w:val="002E5D51"/>
    <w:rsid w:val="003373BE"/>
    <w:rsid w:val="003840B7"/>
    <w:rsid w:val="0041209D"/>
    <w:rsid w:val="004457A3"/>
    <w:rsid w:val="004616CF"/>
    <w:rsid w:val="00474C2A"/>
    <w:rsid w:val="004E5937"/>
    <w:rsid w:val="004F7DC6"/>
    <w:rsid w:val="005D5C43"/>
    <w:rsid w:val="006408B6"/>
    <w:rsid w:val="00665046"/>
    <w:rsid w:val="006654A2"/>
    <w:rsid w:val="006E14A3"/>
    <w:rsid w:val="00724B37"/>
    <w:rsid w:val="007867E1"/>
    <w:rsid w:val="007E0AE9"/>
    <w:rsid w:val="007E50E4"/>
    <w:rsid w:val="00805327"/>
    <w:rsid w:val="00836DCF"/>
    <w:rsid w:val="0085358E"/>
    <w:rsid w:val="008C17EC"/>
    <w:rsid w:val="008C4338"/>
    <w:rsid w:val="00920A2E"/>
    <w:rsid w:val="00AC06F6"/>
    <w:rsid w:val="00AE158D"/>
    <w:rsid w:val="00AF1B53"/>
    <w:rsid w:val="00AF73E2"/>
    <w:rsid w:val="00B11A6F"/>
    <w:rsid w:val="00B364E8"/>
    <w:rsid w:val="00B47F19"/>
    <w:rsid w:val="00B93C97"/>
    <w:rsid w:val="00B95AC4"/>
    <w:rsid w:val="00BB69E6"/>
    <w:rsid w:val="00BC4D56"/>
    <w:rsid w:val="00BD43FB"/>
    <w:rsid w:val="00BF2182"/>
    <w:rsid w:val="00C32617"/>
    <w:rsid w:val="00C955CF"/>
    <w:rsid w:val="00CF367A"/>
    <w:rsid w:val="00D33D54"/>
    <w:rsid w:val="00D4603A"/>
    <w:rsid w:val="00D74F0F"/>
    <w:rsid w:val="00DA5146"/>
    <w:rsid w:val="00EB77D5"/>
    <w:rsid w:val="00FA7DDA"/>
    <w:rsid w:val="00FB38D2"/>
    <w:rsid w:val="00FC4689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08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73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4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C2A"/>
  </w:style>
  <w:style w:type="paragraph" w:styleId="Footer">
    <w:name w:val="footer"/>
    <w:basedOn w:val="Normal"/>
    <w:link w:val="FooterChar"/>
    <w:uiPriority w:val="99"/>
    <w:unhideWhenUsed/>
    <w:rsid w:val="00474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08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73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4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C2A"/>
  </w:style>
  <w:style w:type="paragraph" w:styleId="Footer">
    <w:name w:val="footer"/>
    <w:basedOn w:val="Normal"/>
    <w:link w:val="FooterChar"/>
    <w:uiPriority w:val="99"/>
    <w:unhideWhenUsed/>
    <w:rsid w:val="00474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Matthew</cp:lastModifiedBy>
  <cp:revision>2</cp:revision>
  <cp:lastPrinted>2015-06-04T01:38:00Z</cp:lastPrinted>
  <dcterms:created xsi:type="dcterms:W3CDTF">2016-05-04T15:57:00Z</dcterms:created>
  <dcterms:modified xsi:type="dcterms:W3CDTF">2016-05-04T15:57:00Z</dcterms:modified>
</cp:coreProperties>
</file>